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25" w:rsidRDefault="00E74125" w:rsidP="00E74125">
      <w:pPr>
        <w:pStyle w:val="a3"/>
        <w:spacing w:after="0"/>
        <w:ind w:left="0"/>
        <w:rPr>
          <w:rFonts w:ascii="Times New Roman" w:hAnsi="Times New Roman" w:cs="Times New Roman"/>
          <w:sz w:val="28"/>
          <w:szCs w:val="28"/>
        </w:rPr>
      </w:pPr>
      <w:bookmarkStart w:id="0" w:name="_GoBack"/>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E74125" w:rsidRDefault="00E74125" w:rsidP="00E74125">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E74125" w:rsidRDefault="00E74125" w:rsidP="00E74125">
      <w:pPr>
        <w:pStyle w:val="a3"/>
        <w:numPr>
          <w:ilvl w:val="0"/>
          <w:numId w:val="32"/>
        </w:numPr>
        <w:spacing w:after="0" w:line="252"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E74125" w:rsidRDefault="00E74125" w:rsidP="00E74125">
      <w:pPr>
        <w:pStyle w:val="a3"/>
        <w:numPr>
          <w:ilvl w:val="0"/>
          <w:numId w:val="32"/>
        </w:numPr>
        <w:spacing w:after="0" w:line="252"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p w:rsidR="00E74125" w:rsidRDefault="00E74125" w:rsidP="00E74125">
      <w:pPr>
        <w:pStyle w:val="a3"/>
        <w:numPr>
          <w:ilvl w:val="0"/>
          <w:numId w:val="32"/>
        </w:numPr>
        <w:spacing w:after="0" w:line="252"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E74125" w:rsidRDefault="00E74125" w:rsidP="00E74125">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a"/>
            <w:rFonts w:ascii="Times New Roman" w:hAnsi="Times New Roman" w:cs="Times New Roman"/>
            <w:b/>
            <w:sz w:val="28"/>
            <w:szCs w:val="28"/>
            <w:lang w:val="en-US"/>
          </w:rPr>
          <w:t>kytyzov</w:t>
        </w:r>
        <w:r>
          <w:rPr>
            <w:rStyle w:val="aa"/>
            <w:rFonts w:ascii="Times New Roman" w:hAnsi="Times New Roman" w:cs="Times New Roman"/>
            <w:b/>
            <w:sz w:val="28"/>
            <w:szCs w:val="28"/>
          </w:rPr>
          <w:t>84@</w:t>
        </w:r>
        <w:r>
          <w:rPr>
            <w:rStyle w:val="aa"/>
            <w:rFonts w:ascii="Times New Roman" w:hAnsi="Times New Roman" w:cs="Times New Roman"/>
            <w:b/>
            <w:sz w:val="28"/>
            <w:szCs w:val="28"/>
            <w:lang w:val="en-US"/>
          </w:rPr>
          <w:t>mail</w:t>
        </w:r>
        <w:r>
          <w:rPr>
            <w:rStyle w:val="aa"/>
            <w:rFonts w:ascii="Times New Roman" w:hAnsi="Times New Roman" w:cs="Times New Roman"/>
            <w:b/>
            <w:sz w:val="28"/>
            <w:szCs w:val="28"/>
          </w:rPr>
          <w:t>.</w:t>
        </w:r>
        <w:proofErr w:type="spellStart"/>
        <w:r>
          <w:rPr>
            <w:rStyle w:val="aa"/>
            <w:rFonts w:ascii="Times New Roman" w:hAnsi="Times New Roman" w:cs="Times New Roman"/>
            <w:b/>
            <w:sz w:val="28"/>
            <w:szCs w:val="28"/>
            <w:lang w:val="en-US"/>
          </w:rPr>
          <w:t>ru</w:t>
        </w:r>
        <w:proofErr w:type="spellEnd"/>
      </w:hyperlink>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E74125" w:rsidRDefault="00E74125" w:rsidP="00E74125">
      <w:pPr>
        <w:ind w:firstLine="720"/>
      </w:pPr>
    </w:p>
    <w:p w:rsidR="00E74125" w:rsidRDefault="00E74125" w:rsidP="00E7412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01.02 </w:t>
      </w:r>
    </w:p>
    <w:p w:rsidR="00E74125" w:rsidRDefault="00E74125" w:rsidP="00E74125">
      <w:pPr>
        <w:spacing w:after="0"/>
        <w:jc w:val="center"/>
        <w:rPr>
          <w:rFonts w:ascii="Times New Roman" w:hAnsi="Times New Roman" w:cs="Times New Roman"/>
          <w:b/>
          <w:sz w:val="28"/>
          <w:szCs w:val="28"/>
        </w:rPr>
      </w:pPr>
      <w:r>
        <w:rPr>
          <w:rFonts w:ascii="Times New Roman" w:hAnsi="Times New Roman" w:cs="Times New Roman"/>
          <w:b/>
          <w:sz w:val="28"/>
          <w:szCs w:val="28"/>
        </w:rPr>
        <w:t>Урок № 2</w:t>
      </w:r>
      <w:r>
        <w:rPr>
          <w:rFonts w:ascii="Times New Roman" w:hAnsi="Times New Roman" w:cs="Times New Roman"/>
          <w:b/>
          <w:sz w:val="28"/>
          <w:szCs w:val="28"/>
        </w:rPr>
        <w:t xml:space="preserve"> – 1 час группа № 16  </w:t>
      </w:r>
    </w:p>
    <w:p w:rsidR="00E74125" w:rsidRDefault="00E74125" w:rsidP="00E74125">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E74125" w:rsidRDefault="00E74125" w:rsidP="00E74125">
      <w:pPr>
        <w:spacing w:after="0"/>
        <w:jc w:val="center"/>
        <w:rPr>
          <w:rFonts w:ascii="Times New Roman" w:hAnsi="Times New Roman" w:cs="Times New Roman"/>
          <w:sz w:val="28"/>
          <w:szCs w:val="28"/>
        </w:rPr>
      </w:pPr>
      <w:r>
        <w:rPr>
          <w:rFonts w:ascii="Times New Roman" w:hAnsi="Times New Roman" w:cs="Times New Roman"/>
          <w:b/>
          <w:sz w:val="28"/>
          <w:szCs w:val="28"/>
        </w:rPr>
        <w:t>Тема:</w:t>
      </w:r>
      <w:r w:rsidRPr="00844C99">
        <w:rPr>
          <w:rFonts w:ascii="Times New Roman" w:hAnsi="Times New Roman" w:cs="Times New Roman"/>
          <w:sz w:val="28"/>
          <w:szCs w:val="28"/>
        </w:rPr>
        <w:t xml:space="preserve"> </w:t>
      </w:r>
      <w:r w:rsidRPr="00E8309C">
        <w:rPr>
          <w:rFonts w:ascii="Times New Roman" w:hAnsi="Times New Roman" w:cs="Times New Roman"/>
          <w:b/>
          <w:sz w:val="28"/>
          <w:szCs w:val="28"/>
        </w:rPr>
        <w:t>«Требования, предъявляемые к сварным конструкциям»</w:t>
      </w:r>
    </w:p>
    <w:p w:rsidR="00E74125" w:rsidRDefault="00E74125" w:rsidP="00E74125">
      <w:pPr>
        <w:spacing w:after="0"/>
        <w:rPr>
          <w:rFonts w:ascii="Times New Roman" w:hAnsi="Times New Roman" w:cs="Times New Roman"/>
          <w:b/>
          <w:sz w:val="28"/>
          <w:szCs w:val="28"/>
        </w:rPr>
      </w:pPr>
    </w:p>
    <w:bookmarkEnd w:id="0"/>
    <w:p w:rsidR="00512D7A" w:rsidRDefault="00512D7A" w:rsidP="00E74125">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D24B0E" w:rsidRPr="00D24B0E" w:rsidRDefault="00D24B0E" w:rsidP="00E741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D24B0E">
        <w:rPr>
          <w:rFonts w:ascii="Times New Roman" w:hAnsi="Times New Roman" w:cs="Times New Roman"/>
          <w:sz w:val="28"/>
          <w:szCs w:val="28"/>
        </w:rPr>
        <w:t>Необходимо, чтобы сварные конструкции соответствовали эксплуатационному назначению, были надежными, прочными и экономичными, а их изготовление и монтаж требовали минимальных затрат труда.</w:t>
      </w:r>
    </w:p>
    <w:p w:rsidR="00D24B0E" w:rsidRPr="00D24B0E" w:rsidRDefault="00D24B0E" w:rsidP="00E74125">
      <w:pPr>
        <w:spacing w:after="0" w:line="240" w:lineRule="auto"/>
        <w:jc w:val="both"/>
        <w:rPr>
          <w:rFonts w:ascii="Times New Roman" w:hAnsi="Times New Roman" w:cs="Times New Roman"/>
          <w:sz w:val="28"/>
          <w:szCs w:val="28"/>
        </w:rPr>
      </w:pPr>
      <w:r w:rsidRPr="00D24B0E">
        <w:rPr>
          <w:rFonts w:ascii="Times New Roman" w:hAnsi="Times New Roman" w:cs="Times New Roman"/>
          <w:sz w:val="28"/>
          <w:szCs w:val="28"/>
        </w:rPr>
        <w:t>Конструкция соответствует своему эксплуатационному назначению, если она наилучшим образом выполняет предписанные ей функции. Необходимо учитывать особенности эксплуатации конструкции: характер внешней среды, вид действующих нагрузок и т.д.</w:t>
      </w:r>
    </w:p>
    <w:p w:rsidR="00D24B0E" w:rsidRDefault="00E74125" w:rsidP="00E74125">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sidR="00D24B0E" w:rsidRPr="007F5276">
        <w:rPr>
          <w:rFonts w:ascii="Times New Roman" w:hAnsi="Times New Roman" w:cs="Times New Roman"/>
          <w:b/>
          <w:i/>
          <w:sz w:val="28"/>
          <w:szCs w:val="28"/>
        </w:rPr>
        <w:t>Под надежностью</w:t>
      </w:r>
      <w:r w:rsidR="00D24B0E" w:rsidRPr="00D24B0E">
        <w:rPr>
          <w:rFonts w:ascii="Times New Roman" w:hAnsi="Times New Roman" w:cs="Times New Roman"/>
          <w:sz w:val="28"/>
          <w:szCs w:val="28"/>
        </w:rPr>
        <w:t xml:space="preserve"> понимают свойство конструкции сохранять во времени в заданных пределах значения эксплуатационных показателей, характеризующих ее способность выполнять требуемые функции. </w:t>
      </w:r>
    </w:p>
    <w:p w:rsidR="00D24B0E" w:rsidRDefault="00D24B0E" w:rsidP="00E74125">
      <w:pPr>
        <w:spacing w:after="0" w:line="240" w:lineRule="auto"/>
        <w:jc w:val="both"/>
        <w:rPr>
          <w:rFonts w:ascii="Times New Roman" w:hAnsi="Times New Roman" w:cs="Times New Roman"/>
          <w:sz w:val="28"/>
          <w:szCs w:val="28"/>
        </w:rPr>
      </w:pPr>
      <w:r w:rsidRPr="00D24B0E">
        <w:rPr>
          <w:rFonts w:ascii="Times New Roman" w:hAnsi="Times New Roman" w:cs="Times New Roman"/>
          <w:sz w:val="28"/>
          <w:szCs w:val="28"/>
        </w:rPr>
        <w:t>Надежность — комплексное свойство, которое в зависимости от назначения конструкции может включать в себя долговечность, безотказность и рем</w:t>
      </w:r>
      <w:r>
        <w:rPr>
          <w:rFonts w:ascii="Times New Roman" w:hAnsi="Times New Roman" w:cs="Times New Roman"/>
          <w:sz w:val="28"/>
          <w:szCs w:val="28"/>
        </w:rPr>
        <w:t xml:space="preserve">онтопригодность. </w:t>
      </w:r>
    </w:p>
    <w:p w:rsidR="00D24B0E" w:rsidRDefault="00E74125" w:rsidP="00E741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D24B0E" w:rsidRPr="007F5276">
        <w:rPr>
          <w:rFonts w:ascii="Times New Roman" w:hAnsi="Times New Roman" w:cs="Times New Roman"/>
          <w:b/>
          <w:sz w:val="28"/>
          <w:szCs w:val="28"/>
        </w:rPr>
        <w:t>Под долговечностью</w:t>
      </w:r>
      <w:r w:rsidR="00D24B0E" w:rsidRPr="00D24B0E">
        <w:rPr>
          <w:rFonts w:ascii="Times New Roman" w:hAnsi="Times New Roman" w:cs="Times New Roman"/>
          <w:sz w:val="28"/>
          <w:szCs w:val="28"/>
        </w:rPr>
        <w:t xml:space="preserve"> понимают свойство изделия сохранять работоспособность до наступления предельно</w:t>
      </w:r>
      <w:r w:rsidR="00D24B0E">
        <w:rPr>
          <w:rFonts w:ascii="Times New Roman" w:hAnsi="Times New Roman" w:cs="Times New Roman"/>
          <w:sz w:val="28"/>
          <w:szCs w:val="28"/>
        </w:rPr>
        <w:t xml:space="preserve">го состояния. </w:t>
      </w:r>
    </w:p>
    <w:p w:rsidR="00D24B0E" w:rsidRPr="00D24B0E" w:rsidRDefault="00E74125" w:rsidP="00E741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D24B0E" w:rsidRPr="007F5276">
        <w:rPr>
          <w:rFonts w:ascii="Times New Roman" w:hAnsi="Times New Roman" w:cs="Times New Roman"/>
          <w:b/>
          <w:sz w:val="28"/>
          <w:szCs w:val="28"/>
        </w:rPr>
        <w:t>Безотказность</w:t>
      </w:r>
      <w:r w:rsidR="00D24B0E" w:rsidRPr="00D24B0E">
        <w:rPr>
          <w:rFonts w:ascii="Times New Roman" w:hAnsi="Times New Roman" w:cs="Times New Roman"/>
          <w:sz w:val="28"/>
          <w:szCs w:val="28"/>
        </w:rPr>
        <w:t xml:space="preserve"> — свойство изделия непрерывно сохранять работоспособность в течение определенного промежутка времени.</w:t>
      </w:r>
    </w:p>
    <w:p w:rsidR="00D24B0E" w:rsidRPr="00D24B0E" w:rsidRDefault="00D24B0E" w:rsidP="00E74125">
      <w:pPr>
        <w:spacing w:after="0" w:line="240" w:lineRule="auto"/>
        <w:jc w:val="both"/>
        <w:rPr>
          <w:rFonts w:ascii="Times New Roman" w:hAnsi="Times New Roman" w:cs="Times New Roman"/>
          <w:sz w:val="28"/>
          <w:szCs w:val="28"/>
        </w:rPr>
      </w:pPr>
      <w:r w:rsidRPr="007F5276">
        <w:rPr>
          <w:rFonts w:ascii="Times New Roman" w:hAnsi="Times New Roman" w:cs="Times New Roman"/>
          <w:b/>
          <w:i/>
          <w:sz w:val="28"/>
          <w:szCs w:val="28"/>
        </w:rPr>
        <w:t>Под прочностью</w:t>
      </w:r>
      <w:r w:rsidRPr="00D24B0E">
        <w:rPr>
          <w:rFonts w:ascii="Times New Roman" w:hAnsi="Times New Roman" w:cs="Times New Roman"/>
          <w:sz w:val="28"/>
          <w:szCs w:val="28"/>
        </w:rPr>
        <w:t xml:space="preserve"> сварной конструкции понимают ее способность противостоять разрушению и необратимому изменению формы под действием внешних нагрузок. Прочность зависит от свойств основного металла и сварочных материалов, а также условий эксплуатации данной конструкции. Различают статическую, усталостную, технологическую и конструктивную прочность сварных соединений и конструкций.</w:t>
      </w:r>
    </w:p>
    <w:p w:rsidR="00D24B0E" w:rsidRPr="00D24B0E" w:rsidRDefault="00E74125" w:rsidP="00E741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D24B0E" w:rsidRPr="007F5276">
        <w:rPr>
          <w:rFonts w:ascii="Times New Roman" w:hAnsi="Times New Roman" w:cs="Times New Roman"/>
          <w:b/>
          <w:sz w:val="28"/>
          <w:szCs w:val="28"/>
        </w:rPr>
        <w:t>Статическую прочность</w:t>
      </w:r>
      <w:r w:rsidR="00D24B0E" w:rsidRPr="00D24B0E">
        <w:rPr>
          <w:rFonts w:ascii="Times New Roman" w:hAnsi="Times New Roman" w:cs="Times New Roman"/>
          <w:sz w:val="28"/>
          <w:szCs w:val="28"/>
        </w:rPr>
        <w:t xml:space="preserve"> рассчиты</w:t>
      </w:r>
      <w:r w:rsidR="00D24B0E">
        <w:rPr>
          <w:rFonts w:ascii="Times New Roman" w:hAnsi="Times New Roman" w:cs="Times New Roman"/>
          <w:sz w:val="28"/>
          <w:szCs w:val="28"/>
        </w:rPr>
        <w:t xml:space="preserve">вают в условиях </w:t>
      </w:r>
      <w:proofErr w:type="gramStart"/>
      <w:r w:rsidR="00D24B0E">
        <w:rPr>
          <w:rFonts w:ascii="Times New Roman" w:hAnsi="Times New Roman" w:cs="Times New Roman"/>
          <w:sz w:val="28"/>
          <w:szCs w:val="28"/>
        </w:rPr>
        <w:t>статического</w:t>
      </w:r>
      <w:proofErr w:type="gramEnd"/>
      <w:r w:rsidR="00D24B0E">
        <w:rPr>
          <w:rFonts w:ascii="Times New Roman" w:hAnsi="Times New Roman" w:cs="Times New Roman"/>
          <w:sz w:val="28"/>
          <w:szCs w:val="28"/>
        </w:rPr>
        <w:t xml:space="preserve"> </w:t>
      </w:r>
      <w:proofErr w:type="spellStart"/>
      <w:r w:rsidR="00D24B0E">
        <w:rPr>
          <w:rFonts w:ascii="Times New Roman" w:hAnsi="Times New Roman" w:cs="Times New Roman"/>
          <w:sz w:val="28"/>
          <w:szCs w:val="28"/>
        </w:rPr>
        <w:t>наг</w:t>
      </w:r>
      <w:r w:rsidR="00D24B0E" w:rsidRPr="00D24B0E">
        <w:rPr>
          <w:rFonts w:ascii="Times New Roman" w:hAnsi="Times New Roman" w:cs="Times New Roman"/>
          <w:sz w:val="28"/>
          <w:szCs w:val="28"/>
        </w:rPr>
        <w:t>ружения</w:t>
      </w:r>
      <w:proofErr w:type="spellEnd"/>
      <w:r w:rsidR="00D24B0E" w:rsidRPr="00D24B0E">
        <w:rPr>
          <w:rFonts w:ascii="Times New Roman" w:hAnsi="Times New Roman" w:cs="Times New Roman"/>
          <w:sz w:val="28"/>
          <w:szCs w:val="28"/>
        </w:rPr>
        <w:t>. Количественной оценкой прочности служат напряжения, при которых наст</w:t>
      </w:r>
      <w:r w:rsidR="007F5276">
        <w:rPr>
          <w:rFonts w:ascii="Times New Roman" w:hAnsi="Times New Roman" w:cs="Times New Roman"/>
          <w:sz w:val="28"/>
          <w:szCs w:val="28"/>
        </w:rPr>
        <w:t>упает разрушение металла. Распро</w:t>
      </w:r>
      <w:r w:rsidR="00D24B0E" w:rsidRPr="00D24B0E">
        <w:rPr>
          <w:rFonts w:ascii="Times New Roman" w:hAnsi="Times New Roman" w:cs="Times New Roman"/>
          <w:sz w:val="28"/>
          <w:szCs w:val="28"/>
        </w:rPr>
        <w:t>странена оценка прочности материала по так называемому пределу прочности (временному сопротивлению).</w:t>
      </w:r>
    </w:p>
    <w:p w:rsidR="007F5276" w:rsidRPr="007F5276" w:rsidRDefault="00E74125" w:rsidP="00E741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D24B0E" w:rsidRPr="007F5276">
        <w:rPr>
          <w:rFonts w:ascii="Times New Roman" w:hAnsi="Times New Roman" w:cs="Times New Roman"/>
          <w:b/>
          <w:sz w:val="28"/>
          <w:szCs w:val="28"/>
        </w:rPr>
        <w:t>Усталостную прочность</w:t>
      </w:r>
      <w:r w:rsidR="00D24B0E" w:rsidRPr="00D24B0E">
        <w:rPr>
          <w:rFonts w:ascii="Times New Roman" w:hAnsi="Times New Roman" w:cs="Times New Roman"/>
          <w:sz w:val="28"/>
          <w:szCs w:val="28"/>
        </w:rPr>
        <w:t xml:space="preserve"> определяют при переменных нагрузках. Таким нагрузкам по</w:t>
      </w:r>
      <w:r w:rsidR="00D24B0E">
        <w:rPr>
          <w:rFonts w:ascii="Times New Roman" w:hAnsi="Times New Roman" w:cs="Times New Roman"/>
          <w:sz w:val="28"/>
          <w:szCs w:val="28"/>
        </w:rPr>
        <w:t>двержены мосты, подкрановые балки,</w:t>
      </w:r>
      <w:r w:rsidR="007F5276" w:rsidRPr="007F5276">
        <w:t xml:space="preserve"> </w:t>
      </w:r>
      <w:r w:rsidR="007F5276" w:rsidRPr="007F5276">
        <w:rPr>
          <w:rFonts w:ascii="Times New Roman" w:hAnsi="Times New Roman" w:cs="Times New Roman"/>
          <w:sz w:val="28"/>
          <w:szCs w:val="28"/>
        </w:rPr>
        <w:t xml:space="preserve">трубопроводы и </w:t>
      </w:r>
      <w:proofErr w:type="gramStart"/>
      <w:r w:rsidR="007F5276" w:rsidRPr="007F5276">
        <w:rPr>
          <w:rFonts w:ascii="Times New Roman" w:hAnsi="Times New Roman" w:cs="Times New Roman"/>
          <w:sz w:val="28"/>
          <w:szCs w:val="28"/>
        </w:rPr>
        <w:t>другие</w:t>
      </w:r>
      <w:proofErr w:type="gramEnd"/>
      <w:r w:rsidR="007F5276" w:rsidRPr="007F5276">
        <w:rPr>
          <w:rFonts w:ascii="Times New Roman" w:hAnsi="Times New Roman" w:cs="Times New Roman"/>
          <w:sz w:val="28"/>
          <w:szCs w:val="28"/>
        </w:rPr>
        <w:t xml:space="preserve"> строительные и машиностроительные конструкции.</w:t>
      </w:r>
    </w:p>
    <w:p w:rsidR="007F5276" w:rsidRPr="007F5276" w:rsidRDefault="00E74125" w:rsidP="00E74125">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lastRenderedPageBreak/>
        <w:tab/>
      </w:r>
      <w:r w:rsidR="007F5276" w:rsidRPr="007F5276">
        <w:rPr>
          <w:rFonts w:ascii="Times New Roman" w:hAnsi="Times New Roman" w:cs="Times New Roman"/>
          <w:b/>
          <w:i/>
          <w:sz w:val="28"/>
          <w:szCs w:val="28"/>
        </w:rPr>
        <w:t>Технологическая прочность</w:t>
      </w:r>
      <w:r w:rsidR="007F5276" w:rsidRPr="007F5276">
        <w:rPr>
          <w:rFonts w:ascii="Times New Roman" w:hAnsi="Times New Roman" w:cs="Times New Roman"/>
          <w:sz w:val="28"/>
          <w:szCs w:val="28"/>
        </w:rPr>
        <w:t xml:space="preserve"> — это способность сварных соединений выдерживать без разрушений различные воздействия, которые могут возникнуть в процессе сварки под влиянием сварочных деформаций и напряжений, Основной критерий технологической прочности сварных соединений, определяющий их эксплуатационную надежность, — это устойчивость к возникновению горячих и холодных трещин. </w:t>
      </w:r>
      <w:proofErr w:type="gramStart"/>
      <w:r w:rsidR="007F5276" w:rsidRPr="007F5276">
        <w:rPr>
          <w:rFonts w:ascii="Times New Roman" w:hAnsi="Times New Roman" w:cs="Times New Roman"/>
          <w:sz w:val="28"/>
          <w:szCs w:val="28"/>
        </w:rPr>
        <w:t>К</w:t>
      </w:r>
      <w:proofErr w:type="gramEnd"/>
      <w:r w:rsidR="007F5276" w:rsidRPr="007F5276">
        <w:rPr>
          <w:rFonts w:ascii="Times New Roman" w:hAnsi="Times New Roman" w:cs="Times New Roman"/>
          <w:sz w:val="28"/>
          <w:szCs w:val="28"/>
        </w:rPr>
        <w:t xml:space="preserve"> </w:t>
      </w:r>
      <w:proofErr w:type="gramStart"/>
      <w:r w:rsidR="007F5276" w:rsidRPr="007F5276">
        <w:rPr>
          <w:rFonts w:ascii="Times New Roman" w:hAnsi="Times New Roman" w:cs="Times New Roman"/>
          <w:sz w:val="28"/>
          <w:szCs w:val="28"/>
        </w:rPr>
        <w:t>горячим</w:t>
      </w:r>
      <w:proofErr w:type="gramEnd"/>
      <w:r w:rsidR="007F5276" w:rsidRPr="007F5276">
        <w:rPr>
          <w:rFonts w:ascii="Times New Roman" w:hAnsi="Times New Roman" w:cs="Times New Roman"/>
          <w:sz w:val="28"/>
          <w:szCs w:val="28"/>
        </w:rPr>
        <w:t xml:space="preserve"> относятся трещины, образующиеся в сварном соединении в процессе кристаллизации металла шва. Холодные</w:t>
      </w:r>
      <w:r w:rsidR="007F5276">
        <w:rPr>
          <w:rFonts w:ascii="Times New Roman" w:hAnsi="Times New Roman" w:cs="Times New Roman"/>
          <w:sz w:val="28"/>
          <w:szCs w:val="28"/>
        </w:rPr>
        <w:t xml:space="preserve"> трещины образуются в готовом сварном</w:t>
      </w:r>
      <w:r w:rsidR="007F5276" w:rsidRPr="007F5276">
        <w:rPr>
          <w:rFonts w:ascii="Times New Roman" w:hAnsi="Times New Roman" w:cs="Times New Roman"/>
          <w:sz w:val="28"/>
          <w:szCs w:val="28"/>
        </w:rPr>
        <w:t xml:space="preserve"> соединении по истечении довольно продолжительного времени (до нескольких суток).</w:t>
      </w:r>
    </w:p>
    <w:p w:rsidR="00D24B0E" w:rsidRDefault="00E74125" w:rsidP="00E74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5276" w:rsidRPr="007F5276">
        <w:rPr>
          <w:rFonts w:ascii="Times New Roman" w:hAnsi="Times New Roman" w:cs="Times New Roman"/>
          <w:sz w:val="28"/>
          <w:szCs w:val="28"/>
        </w:rPr>
        <w:t>Для повышения технологической прочности сварных соединений необходимо правильно подбирать основной металл и сварочные материалы, избегать при проектировании конструкции пересечения швов и их параллельного расположения на близком расстоянии друг от друга, приме</w:t>
      </w:r>
      <w:r w:rsidR="007F5276">
        <w:rPr>
          <w:rFonts w:ascii="Times New Roman" w:hAnsi="Times New Roman" w:cs="Times New Roman"/>
          <w:sz w:val="28"/>
          <w:szCs w:val="28"/>
        </w:rPr>
        <w:t>нять приспособления и оснастку.</w:t>
      </w:r>
    </w:p>
    <w:p w:rsidR="007F5276" w:rsidRPr="007F5276" w:rsidRDefault="00E74125" w:rsidP="00E741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7F5276" w:rsidRPr="007F5276">
        <w:rPr>
          <w:rFonts w:ascii="Times New Roman" w:hAnsi="Times New Roman" w:cs="Times New Roman"/>
          <w:b/>
          <w:sz w:val="28"/>
          <w:szCs w:val="28"/>
        </w:rPr>
        <w:t>Конструктивной прочностью</w:t>
      </w:r>
      <w:r w:rsidR="007F5276" w:rsidRPr="007F5276">
        <w:rPr>
          <w:rFonts w:ascii="Times New Roman" w:hAnsi="Times New Roman" w:cs="Times New Roman"/>
          <w:sz w:val="28"/>
          <w:szCs w:val="28"/>
        </w:rPr>
        <w:t xml:space="preserve"> называют способность конструкции противостоять наступлению предельных состояний, при которых она утрачивает эксплуатационные свойства, позволяющие использовать ее по назначению.</w:t>
      </w:r>
    </w:p>
    <w:p w:rsidR="007F5276" w:rsidRPr="007F5276" w:rsidRDefault="007F5276" w:rsidP="00E74125">
      <w:pPr>
        <w:spacing w:after="0" w:line="240" w:lineRule="auto"/>
        <w:jc w:val="both"/>
        <w:rPr>
          <w:rFonts w:ascii="Times New Roman" w:hAnsi="Times New Roman" w:cs="Times New Roman"/>
          <w:sz w:val="28"/>
          <w:szCs w:val="28"/>
        </w:rPr>
      </w:pPr>
      <w:r w:rsidRPr="007F5276">
        <w:rPr>
          <w:rFonts w:ascii="Times New Roman" w:hAnsi="Times New Roman" w:cs="Times New Roman"/>
          <w:sz w:val="28"/>
          <w:szCs w:val="28"/>
        </w:rPr>
        <w:t xml:space="preserve">Конструктивная прочность зависит от того, насколько свойства материалов, из которых она изготовлена, согласуются со свойствами самой конструкции и условиями ее работы, определяемыми внешними факторами (нагрузка, напряжения, температура, продолжительность эксплуатации и т.д.). </w:t>
      </w:r>
    </w:p>
    <w:p w:rsidR="00FC58D0" w:rsidRPr="00FC58D0" w:rsidRDefault="00FC58D0" w:rsidP="00E74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C58D0">
        <w:rPr>
          <w:rFonts w:ascii="Times New Roman" w:hAnsi="Times New Roman" w:cs="Times New Roman"/>
          <w:sz w:val="28"/>
          <w:szCs w:val="28"/>
        </w:rPr>
        <w:t>На стадиях проектирования, изготовления и монтажа сварных конструкций необходимо принимать меры, направленные на максимальное уменьшение влияния сварочных напряжений и деформаций или на исключение возможности их появления.</w:t>
      </w:r>
    </w:p>
    <w:p w:rsidR="00FC58D0" w:rsidRPr="00FC58D0" w:rsidRDefault="00FC58D0" w:rsidP="00E74125">
      <w:pPr>
        <w:spacing w:after="0" w:line="240" w:lineRule="auto"/>
        <w:jc w:val="both"/>
        <w:rPr>
          <w:rFonts w:ascii="Times New Roman" w:hAnsi="Times New Roman" w:cs="Times New Roman"/>
          <w:sz w:val="28"/>
          <w:szCs w:val="28"/>
        </w:rPr>
      </w:pPr>
      <w:r w:rsidRPr="00FC58D0">
        <w:rPr>
          <w:rFonts w:ascii="Times New Roman" w:hAnsi="Times New Roman" w:cs="Times New Roman"/>
          <w:sz w:val="28"/>
          <w:szCs w:val="28"/>
        </w:rPr>
        <w:t>Сварные конструкции должны быть экономичными с точки зрения расхода металла. Это одно из наиболее важных требований, так как на долю металла приходится более половины стоимости всей конструкции. Трудоемкость изготовления конструкции будет наименьшей, если она имеет простую форму и состоит из минимального числа деталей, предусмотрена возможность механизированной обработки, а также обеспечены простота и удобство сборки и сварки.</w:t>
      </w:r>
    </w:p>
    <w:p w:rsidR="00FC58D0" w:rsidRPr="00FC58D0" w:rsidRDefault="00E74125" w:rsidP="00E74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C58D0" w:rsidRPr="00FC58D0">
        <w:rPr>
          <w:rFonts w:ascii="Times New Roman" w:hAnsi="Times New Roman" w:cs="Times New Roman"/>
          <w:sz w:val="28"/>
          <w:szCs w:val="28"/>
        </w:rPr>
        <w:t>Так как изготовленные на заводе сварные конструкции доставляют к месту монтажа по железной дороге, то отправочный элемент должен вписываться в железнодорожный габарит. Наибольшая длина отправочного элемента, зависящая от размеров платформы и метода погрузки, может составлять 13 ... 23 м. Для перевозки металлоконструкций используют платформы грузоподъемностью 20 и 60 т. Отправочные элементы должны быть как можно более крупными, а их число — наименьшим.</w:t>
      </w:r>
    </w:p>
    <w:p w:rsidR="002D0FCE" w:rsidRDefault="00FC58D0" w:rsidP="00E74125">
      <w:pPr>
        <w:spacing w:after="0" w:line="240" w:lineRule="auto"/>
        <w:jc w:val="both"/>
        <w:rPr>
          <w:rFonts w:ascii="Times New Roman" w:hAnsi="Times New Roman" w:cs="Times New Roman"/>
          <w:sz w:val="28"/>
          <w:szCs w:val="28"/>
        </w:rPr>
      </w:pPr>
      <w:r w:rsidRPr="00FC58D0">
        <w:rPr>
          <w:rFonts w:ascii="Times New Roman" w:hAnsi="Times New Roman" w:cs="Times New Roman"/>
          <w:sz w:val="28"/>
          <w:szCs w:val="28"/>
        </w:rPr>
        <w:t>Монтаж — последний этап производства сварных конструкций, осуществляемый в наиболее тяжелых условиях. Поэтому основными требованиями к монтажным работам являются их простота, удобство и высокая скорость выполнения, а также малая трудоемкость.</w:t>
      </w:r>
    </w:p>
    <w:p w:rsidR="00D24B0E" w:rsidRDefault="00D24B0E" w:rsidP="00E74125">
      <w:pPr>
        <w:spacing w:after="0" w:line="240" w:lineRule="auto"/>
        <w:jc w:val="both"/>
        <w:rPr>
          <w:rFonts w:ascii="Times New Roman" w:hAnsi="Times New Roman" w:cs="Times New Roman"/>
          <w:sz w:val="28"/>
          <w:szCs w:val="28"/>
        </w:rPr>
      </w:pPr>
    </w:p>
    <w:p w:rsidR="00E74125" w:rsidRDefault="00E74125" w:rsidP="00E74125">
      <w:pPr>
        <w:spacing w:after="0"/>
        <w:jc w:val="both"/>
        <w:rPr>
          <w:rFonts w:ascii="Times New Roman" w:hAnsi="Times New Roman" w:cs="Times New Roman"/>
          <w:b/>
          <w:sz w:val="28"/>
          <w:szCs w:val="28"/>
        </w:rPr>
      </w:pPr>
    </w:p>
    <w:p w:rsidR="00E74125" w:rsidRDefault="00E74125" w:rsidP="00E74125">
      <w:pPr>
        <w:spacing w:after="0"/>
        <w:jc w:val="both"/>
        <w:rPr>
          <w:rFonts w:ascii="Times New Roman" w:hAnsi="Times New Roman" w:cs="Times New Roman"/>
          <w:b/>
          <w:sz w:val="28"/>
          <w:szCs w:val="28"/>
        </w:rPr>
      </w:pPr>
    </w:p>
    <w:p w:rsidR="00E74125" w:rsidRDefault="00E74125" w:rsidP="00E74125">
      <w:pPr>
        <w:spacing w:after="0"/>
        <w:jc w:val="both"/>
        <w:rPr>
          <w:rFonts w:ascii="Times New Roman" w:hAnsi="Times New Roman" w:cs="Times New Roman"/>
          <w:b/>
          <w:sz w:val="28"/>
          <w:szCs w:val="28"/>
        </w:rPr>
      </w:pPr>
    </w:p>
    <w:p w:rsidR="00E74125" w:rsidRDefault="00E74125" w:rsidP="00E74125">
      <w:pPr>
        <w:spacing w:after="0"/>
        <w:jc w:val="both"/>
        <w:rPr>
          <w:rFonts w:ascii="Times New Roman" w:hAnsi="Times New Roman" w:cs="Times New Roman"/>
          <w:b/>
          <w:sz w:val="28"/>
          <w:szCs w:val="28"/>
        </w:rPr>
      </w:pPr>
    </w:p>
    <w:p w:rsidR="00E74125" w:rsidRDefault="00E74125" w:rsidP="00E74125">
      <w:pPr>
        <w:spacing w:after="0"/>
        <w:jc w:val="both"/>
        <w:rPr>
          <w:rFonts w:ascii="Times New Roman" w:hAnsi="Times New Roman" w:cs="Times New Roman"/>
          <w:b/>
          <w:sz w:val="28"/>
          <w:szCs w:val="28"/>
        </w:rPr>
      </w:pPr>
    </w:p>
    <w:p w:rsidR="00E74125" w:rsidRDefault="00E74125" w:rsidP="00E74125">
      <w:pPr>
        <w:spacing w:after="0"/>
        <w:jc w:val="both"/>
        <w:rPr>
          <w:rFonts w:ascii="Times New Roman" w:hAnsi="Times New Roman" w:cs="Times New Roman"/>
          <w:b/>
          <w:sz w:val="28"/>
          <w:szCs w:val="28"/>
        </w:rPr>
      </w:pPr>
    </w:p>
    <w:p w:rsidR="00512D7A" w:rsidRDefault="00512D7A" w:rsidP="00E74125">
      <w:pPr>
        <w:spacing w:after="0"/>
        <w:jc w:val="both"/>
        <w:rPr>
          <w:rFonts w:ascii="Times New Roman" w:hAnsi="Times New Roman" w:cs="Times New Roman"/>
          <w:b/>
          <w:sz w:val="28"/>
          <w:szCs w:val="28"/>
        </w:rPr>
      </w:pPr>
      <w:r w:rsidRPr="00512D7A">
        <w:rPr>
          <w:rFonts w:ascii="Times New Roman" w:hAnsi="Times New Roman" w:cs="Times New Roman"/>
          <w:b/>
          <w:sz w:val="28"/>
          <w:szCs w:val="28"/>
        </w:rPr>
        <w:lastRenderedPageBreak/>
        <w:t xml:space="preserve">Вопросы для </w:t>
      </w:r>
      <w:r w:rsidR="00E74125">
        <w:rPr>
          <w:rFonts w:ascii="Times New Roman" w:hAnsi="Times New Roman" w:cs="Times New Roman"/>
          <w:b/>
          <w:sz w:val="28"/>
          <w:szCs w:val="28"/>
        </w:rPr>
        <w:t>закрепления пройденного материала</w:t>
      </w:r>
    </w:p>
    <w:p w:rsidR="00E74125" w:rsidRPr="00512D7A" w:rsidRDefault="00E74125" w:rsidP="00E74125">
      <w:pPr>
        <w:spacing w:after="0"/>
        <w:jc w:val="both"/>
        <w:rPr>
          <w:rFonts w:ascii="Times New Roman" w:hAnsi="Times New Roman" w:cs="Times New Roman"/>
          <w:sz w:val="28"/>
          <w:szCs w:val="28"/>
        </w:rPr>
      </w:pPr>
    </w:p>
    <w:p w:rsidR="00FC58D0" w:rsidRDefault="006B45A4" w:rsidP="00E74125">
      <w:pPr>
        <w:pStyle w:val="a3"/>
        <w:numPr>
          <w:ilvl w:val="0"/>
          <w:numId w:val="28"/>
        </w:numPr>
        <w:spacing w:after="0"/>
        <w:ind w:left="0" w:firstLine="0"/>
        <w:rPr>
          <w:rFonts w:ascii="Times New Roman" w:hAnsi="Times New Roman" w:cs="Times New Roman"/>
          <w:sz w:val="28"/>
          <w:szCs w:val="28"/>
        </w:rPr>
      </w:pPr>
      <w:r>
        <w:rPr>
          <w:rFonts w:ascii="Times New Roman" w:hAnsi="Times New Roman" w:cs="Times New Roman"/>
          <w:sz w:val="28"/>
          <w:szCs w:val="28"/>
        </w:rPr>
        <w:t>Что называют конструктивной прочностью?</w:t>
      </w:r>
    </w:p>
    <w:p w:rsidR="006B45A4" w:rsidRDefault="006B45A4" w:rsidP="00E74125">
      <w:pPr>
        <w:pStyle w:val="a3"/>
        <w:numPr>
          <w:ilvl w:val="0"/>
          <w:numId w:val="28"/>
        </w:numPr>
        <w:spacing w:after="0"/>
        <w:ind w:left="0" w:firstLine="0"/>
        <w:rPr>
          <w:rFonts w:ascii="Times New Roman" w:hAnsi="Times New Roman" w:cs="Times New Roman"/>
          <w:sz w:val="28"/>
          <w:szCs w:val="28"/>
        </w:rPr>
      </w:pPr>
      <w:r>
        <w:rPr>
          <w:rFonts w:ascii="Times New Roman" w:hAnsi="Times New Roman" w:cs="Times New Roman"/>
          <w:sz w:val="28"/>
          <w:szCs w:val="28"/>
        </w:rPr>
        <w:t>От чего зависит конструктивная прочность?</w:t>
      </w:r>
    </w:p>
    <w:p w:rsidR="006B45A4" w:rsidRDefault="006B45A4" w:rsidP="00E74125">
      <w:pPr>
        <w:pStyle w:val="a3"/>
        <w:numPr>
          <w:ilvl w:val="0"/>
          <w:numId w:val="28"/>
        </w:numPr>
        <w:spacing w:after="0"/>
        <w:ind w:left="0" w:firstLine="0"/>
        <w:rPr>
          <w:rFonts w:ascii="Times New Roman" w:hAnsi="Times New Roman" w:cs="Times New Roman"/>
          <w:sz w:val="28"/>
          <w:szCs w:val="28"/>
        </w:rPr>
      </w:pPr>
      <w:r>
        <w:rPr>
          <w:rFonts w:ascii="Times New Roman" w:hAnsi="Times New Roman" w:cs="Times New Roman"/>
          <w:sz w:val="28"/>
          <w:szCs w:val="28"/>
        </w:rPr>
        <w:t>Что служит к</w:t>
      </w:r>
      <w:r w:rsidRPr="006B45A4">
        <w:rPr>
          <w:rFonts w:ascii="Times New Roman" w:hAnsi="Times New Roman" w:cs="Times New Roman"/>
          <w:sz w:val="28"/>
          <w:szCs w:val="28"/>
        </w:rPr>
        <w:t>оличественной оценкой прочности</w:t>
      </w:r>
      <w:r>
        <w:rPr>
          <w:rFonts w:ascii="Times New Roman" w:hAnsi="Times New Roman" w:cs="Times New Roman"/>
          <w:sz w:val="28"/>
          <w:szCs w:val="28"/>
        </w:rPr>
        <w:t>?</w:t>
      </w:r>
    </w:p>
    <w:p w:rsidR="006B45A4" w:rsidRPr="00D965C1" w:rsidRDefault="006B45A4" w:rsidP="00E74125">
      <w:pPr>
        <w:pStyle w:val="a3"/>
        <w:numPr>
          <w:ilvl w:val="0"/>
          <w:numId w:val="28"/>
        </w:numPr>
        <w:spacing w:after="0"/>
        <w:ind w:left="0" w:firstLine="0"/>
        <w:rPr>
          <w:rFonts w:ascii="Times New Roman" w:hAnsi="Times New Roman" w:cs="Times New Roman"/>
          <w:sz w:val="28"/>
          <w:szCs w:val="28"/>
        </w:rPr>
      </w:pPr>
      <w:r>
        <w:rPr>
          <w:rFonts w:ascii="Times New Roman" w:hAnsi="Times New Roman" w:cs="Times New Roman"/>
          <w:sz w:val="28"/>
          <w:szCs w:val="28"/>
        </w:rPr>
        <w:t>Что такое технологическая прочность?</w:t>
      </w:r>
    </w:p>
    <w:p w:rsidR="00783946" w:rsidRDefault="006B45A4" w:rsidP="00E74125">
      <w:pPr>
        <w:pStyle w:val="a3"/>
        <w:numPr>
          <w:ilvl w:val="0"/>
          <w:numId w:val="28"/>
        </w:num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Что необходимо для </w:t>
      </w:r>
      <w:r w:rsidRPr="006B45A4">
        <w:rPr>
          <w:rFonts w:ascii="Times New Roman" w:hAnsi="Times New Roman" w:cs="Times New Roman"/>
          <w:sz w:val="28"/>
          <w:szCs w:val="28"/>
        </w:rPr>
        <w:t>повышения технологической прочности</w:t>
      </w:r>
      <w:r>
        <w:rPr>
          <w:rFonts w:ascii="Times New Roman" w:hAnsi="Times New Roman" w:cs="Times New Roman"/>
          <w:sz w:val="28"/>
          <w:szCs w:val="28"/>
        </w:rPr>
        <w:t xml:space="preserve"> сварных соединений</w:t>
      </w:r>
      <w:r w:rsidR="00D965C1" w:rsidRPr="00D965C1">
        <w:rPr>
          <w:rFonts w:ascii="Times New Roman" w:hAnsi="Times New Roman" w:cs="Times New Roman"/>
          <w:sz w:val="28"/>
          <w:szCs w:val="28"/>
        </w:rPr>
        <w:t>?</w:t>
      </w:r>
    </w:p>
    <w:p w:rsidR="00E74125" w:rsidRDefault="00E74125" w:rsidP="00E74125">
      <w:pPr>
        <w:spacing w:after="0"/>
        <w:rPr>
          <w:rFonts w:ascii="Times New Roman" w:hAnsi="Times New Roman" w:cs="Times New Roman"/>
          <w:sz w:val="28"/>
          <w:szCs w:val="28"/>
        </w:rPr>
      </w:pPr>
    </w:p>
    <w:p w:rsidR="00E74125" w:rsidRPr="00E74125" w:rsidRDefault="00E74125" w:rsidP="00E74125">
      <w:pPr>
        <w:spacing w:after="0"/>
        <w:rPr>
          <w:rFonts w:ascii="Times New Roman" w:hAnsi="Times New Roman" w:cs="Times New Roman"/>
          <w:sz w:val="28"/>
          <w:szCs w:val="28"/>
        </w:rPr>
      </w:pPr>
    </w:p>
    <w:p w:rsidR="00512D7A" w:rsidRDefault="00E74125" w:rsidP="00E74125">
      <w:pPr>
        <w:spacing w:after="0"/>
        <w:jc w:val="both"/>
        <w:rPr>
          <w:rFonts w:ascii="Times New Roman" w:hAnsi="Times New Roman" w:cs="Times New Roman"/>
          <w:b/>
          <w:color w:val="FF0000"/>
          <w:sz w:val="28"/>
          <w:szCs w:val="28"/>
        </w:rPr>
      </w:pPr>
      <w:r w:rsidRPr="00E74125">
        <w:rPr>
          <w:rFonts w:ascii="Times New Roman" w:hAnsi="Times New Roman" w:cs="Times New Roman"/>
          <w:color w:val="FF0000"/>
          <w:sz w:val="28"/>
          <w:szCs w:val="28"/>
        </w:rPr>
        <w:t>Домашнее задание</w:t>
      </w:r>
      <w:r w:rsidR="00512D7A" w:rsidRPr="00E74125">
        <w:rPr>
          <w:rFonts w:ascii="Times New Roman" w:hAnsi="Times New Roman" w:cs="Times New Roman"/>
          <w:b/>
          <w:color w:val="FF0000"/>
          <w:sz w:val="28"/>
          <w:szCs w:val="28"/>
        </w:rPr>
        <w:t xml:space="preserve">  </w:t>
      </w:r>
    </w:p>
    <w:p w:rsidR="00E74125" w:rsidRPr="00E74125" w:rsidRDefault="00E74125" w:rsidP="00E74125">
      <w:pPr>
        <w:spacing w:after="0"/>
        <w:jc w:val="both"/>
        <w:rPr>
          <w:rFonts w:ascii="Times New Roman" w:hAnsi="Times New Roman" w:cs="Times New Roman"/>
          <w:b/>
          <w:color w:val="FF0000"/>
          <w:sz w:val="28"/>
          <w:szCs w:val="28"/>
        </w:rPr>
      </w:pPr>
    </w:p>
    <w:p w:rsidR="00EA4DAE" w:rsidRDefault="00512D7A" w:rsidP="00E74125">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6B45A4">
        <w:rPr>
          <w:rFonts w:ascii="Times New Roman" w:hAnsi="Times New Roman" w:cs="Times New Roman"/>
          <w:sz w:val="28"/>
          <w:szCs w:val="28"/>
        </w:rPr>
        <w:t>Составить глоссарий терминов.</w:t>
      </w:r>
    </w:p>
    <w:p w:rsidR="0069311C" w:rsidRDefault="00EA4DAE" w:rsidP="00E741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74125" w:rsidRDefault="00E74125" w:rsidP="00E74125">
      <w:pPr>
        <w:spacing w:after="0"/>
        <w:jc w:val="both"/>
        <w:rPr>
          <w:rFonts w:ascii="Times New Roman" w:hAnsi="Times New Roman" w:cs="Times New Roman"/>
          <w:sz w:val="28"/>
          <w:szCs w:val="28"/>
        </w:rPr>
      </w:pPr>
    </w:p>
    <w:p w:rsidR="00E74125" w:rsidRPr="00EA4DAE" w:rsidRDefault="00E74125" w:rsidP="00E74125">
      <w:pPr>
        <w:spacing w:after="0"/>
        <w:jc w:val="both"/>
        <w:rPr>
          <w:rFonts w:ascii="Times New Roman" w:hAnsi="Times New Roman" w:cs="Times New Roman"/>
          <w:sz w:val="28"/>
          <w:szCs w:val="28"/>
        </w:rPr>
      </w:pPr>
    </w:p>
    <w:p w:rsidR="00673436" w:rsidRDefault="00E74125" w:rsidP="00E74125">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 в помощь</w:t>
      </w:r>
    </w:p>
    <w:p w:rsidR="00E74125" w:rsidRDefault="00E74125" w:rsidP="00E74125">
      <w:pPr>
        <w:spacing w:after="0"/>
        <w:jc w:val="center"/>
        <w:rPr>
          <w:rFonts w:ascii="Times New Roman" w:hAnsi="Times New Roman" w:cs="Times New Roman"/>
          <w:b/>
          <w:sz w:val="28"/>
          <w:szCs w:val="28"/>
        </w:rPr>
      </w:pPr>
    </w:p>
    <w:p w:rsidR="00D965C1" w:rsidRPr="00D965C1" w:rsidRDefault="00D965C1" w:rsidP="00E74125">
      <w:pPr>
        <w:pStyle w:val="a3"/>
        <w:numPr>
          <w:ilvl w:val="0"/>
          <w:numId w:val="7"/>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Галушкина В.Н. Технология производства сварных конструкций: учебник для нач. проф. Образования / В.Н. Галушкина-4-е изд., стер.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Издательский центр «Академия», 2013. -192с.</w:t>
      </w:r>
    </w:p>
    <w:p w:rsidR="006D6142" w:rsidRPr="006D6142" w:rsidRDefault="006D6142" w:rsidP="00E74125">
      <w:pPr>
        <w:pStyle w:val="a3"/>
        <w:numPr>
          <w:ilvl w:val="0"/>
          <w:numId w:val="7"/>
        </w:numPr>
        <w:spacing w:after="0"/>
        <w:ind w:left="0" w:firstLine="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E74125">
      <w:pPr>
        <w:pStyle w:val="a3"/>
        <w:numPr>
          <w:ilvl w:val="0"/>
          <w:numId w:val="7"/>
        </w:numPr>
        <w:spacing w:after="0"/>
        <w:ind w:left="0" w:firstLine="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E74125">
      <w:pPr>
        <w:pStyle w:val="a3"/>
        <w:numPr>
          <w:ilvl w:val="0"/>
          <w:numId w:val="7"/>
        </w:numPr>
        <w:spacing w:after="0"/>
        <w:ind w:left="0" w:firstLine="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E74125">
      <w:pPr>
        <w:pStyle w:val="a3"/>
        <w:numPr>
          <w:ilvl w:val="0"/>
          <w:numId w:val="7"/>
        </w:numPr>
        <w:spacing w:after="0"/>
        <w:ind w:left="0" w:firstLine="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E74125">
      <w:pgSz w:w="11906" w:h="16838"/>
      <w:pgMar w:top="567" w:right="42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BC" w:rsidRDefault="002A09BC" w:rsidP="00A24B35">
      <w:pPr>
        <w:spacing w:after="0" w:line="240" w:lineRule="auto"/>
      </w:pPr>
      <w:r>
        <w:separator/>
      </w:r>
    </w:p>
  </w:endnote>
  <w:endnote w:type="continuationSeparator" w:id="0">
    <w:p w:rsidR="002A09BC" w:rsidRDefault="002A09BC"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BC" w:rsidRDefault="002A09BC" w:rsidP="00A24B35">
      <w:pPr>
        <w:spacing w:after="0" w:line="240" w:lineRule="auto"/>
      </w:pPr>
      <w:r>
        <w:separator/>
      </w:r>
    </w:p>
  </w:footnote>
  <w:footnote w:type="continuationSeparator" w:id="0">
    <w:p w:rsidR="002A09BC" w:rsidRDefault="002A09BC"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33F1F"/>
    <w:multiLevelType w:val="hybridMultilevel"/>
    <w:tmpl w:val="5C86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1379E3"/>
    <w:multiLevelType w:val="hybridMultilevel"/>
    <w:tmpl w:val="83B2C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0016C9"/>
    <w:multiLevelType w:val="hybridMultilevel"/>
    <w:tmpl w:val="5BA2A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5"/>
  </w:num>
  <w:num w:numId="5">
    <w:abstractNumId w:val="31"/>
  </w:num>
  <w:num w:numId="6">
    <w:abstractNumId w:val="5"/>
  </w:num>
  <w:num w:numId="7">
    <w:abstractNumId w:val="3"/>
  </w:num>
  <w:num w:numId="8">
    <w:abstractNumId w:val="25"/>
  </w:num>
  <w:num w:numId="9">
    <w:abstractNumId w:val="7"/>
  </w:num>
  <w:num w:numId="10">
    <w:abstractNumId w:val="14"/>
  </w:num>
  <w:num w:numId="11">
    <w:abstractNumId w:val="18"/>
  </w:num>
  <w:num w:numId="12">
    <w:abstractNumId w:val="28"/>
  </w:num>
  <w:num w:numId="13">
    <w:abstractNumId w:val="19"/>
  </w:num>
  <w:num w:numId="14">
    <w:abstractNumId w:val="8"/>
  </w:num>
  <w:num w:numId="15">
    <w:abstractNumId w:val="23"/>
  </w:num>
  <w:num w:numId="16">
    <w:abstractNumId w:val="20"/>
  </w:num>
  <w:num w:numId="17">
    <w:abstractNumId w:val="4"/>
  </w:num>
  <w:num w:numId="18">
    <w:abstractNumId w:val="16"/>
  </w:num>
  <w:num w:numId="19">
    <w:abstractNumId w:val="1"/>
  </w:num>
  <w:num w:numId="20">
    <w:abstractNumId w:val="2"/>
  </w:num>
  <w:num w:numId="21">
    <w:abstractNumId w:val="12"/>
  </w:num>
  <w:num w:numId="22">
    <w:abstractNumId w:val="29"/>
  </w:num>
  <w:num w:numId="23">
    <w:abstractNumId w:val="17"/>
  </w:num>
  <w:num w:numId="24">
    <w:abstractNumId w:val="13"/>
  </w:num>
  <w:num w:numId="25">
    <w:abstractNumId w:val="21"/>
  </w:num>
  <w:num w:numId="26">
    <w:abstractNumId w:val="0"/>
  </w:num>
  <w:num w:numId="27">
    <w:abstractNumId w:val="26"/>
  </w:num>
  <w:num w:numId="28">
    <w:abstractNumId w:val="6"/>
  </w:num>
  <w:num w:numId="29">
    <w:abstractNumId w:val="22"/>
  </w:num>
  <w:num w:numId="30">
    <w:abstractNumId w:val="30"/>
  </w:num>
  <w:num w:numId="31">
    <w:abstractNumId w:val="2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3228"/>
    <w:rsid w:val="00043851"/>
    <w:rsid w:val="000461FF"/>
    <w:rsid w:val="0005702E"/>
    <w:rsid w:val="0007787E"/>
    <w:rsid w:val="00094CC4"/>
    <w:rsid w:val="00097F88"/>
    <w:rsid w:val="000A5132"/>
    <w:rsid w:val="000D0AD2"/>
    <w:rsid w:val="000D1C58"/>
    <w:rsid w:val="000D3957"/>
    <w:rsid w:val="000E1D78"/>
    <w:rsid w:val="000E47A3"/>
    <w:rsid w:val="000E6FE0"/>
    <w:rsid w:val="00100A90"/>
    <w:rsid w:val="0010140A"/>
    <w:rsid w:val="0013283E"/>
    <w:rsid w:val="00141E22"/>
    <w:rsid w:val="00157C54"/>
    <w:rsid w:val="00165AA1"/>
    <w:rsid w:val="00186DC8"/>
    <w:rsid w:val="001A50C8"/>
    <w:rsid w:val="002019D3"/>
    <w:rsid w:val="00204754"/>
    <w:rsid w:val="00241F1B"/>
    <w:rsid w:val="002467FA"/>
    <w:rsid w:val="00262FAE"/>
    <w:rsid w:val="00293239"/>
    <w:rsid w:val="002A09BC"/>
    <w:rsid w:val="002C5172"/>
    <w:rsid w:val="002C6303"/>
    <w:rsid w:val="002C7D86"/>
    <w:rsid w:val="002D0FCE"/>
    <w:rsid w:val="002E25A2"/>
    <w:rsid w:val="002E56A3"/>
    <w:rsid w:val="002E65BC"/>
    <w:rsid w:val="002F5599"/>
    <w:rsid w:val="003009F0"/>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A0503"/>
    <w:rsid w:val="004A593A"/>
    <w:rsid w:val="004C4C14"/>
    <w:rsid w:val="004E0C98"/>
    <w:rsid w:val="004F1E31"/>
    <w:rsid w:val="004F4179"/>
    <w:rsid w:val="00502261"/>
    <w:rsid w:val="00507412"/>
    <w:rsid w:val="00512D7A"/>
    <w:rsid w:val="005313B9"/>
    <w:rsid w:val="00543425"/>
    <w:rsid w:val="005454A4"/>
    <w:rsid w:val="0057445C"/>
    <w:rsid w:val="005856B3"/>
    <w:rsid w:val="005A0726"/>
    <w:rsid w:val="005A59EE"/>
    <w:rsid w:val="005A65BC"/>
    <w:rsid w:val="005B0772"/>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45A4"/>
    <w:rsid w:val="006B5FDF"/>
    <w:rsid w:val="006D6142"/>
    <w:rsid w:val="006E3910"/>
    <w:rsid w:val="00710CD9"/>
    <w:rsid w:val="00723E26"/>
    <w:rsid w:val="00755444"/>
    <w:rsid w:val="007816F8"/>
    <w:rsid w:val="0078282C"/>
    <w:rsid w:val="00783946"/>
    <w:rsid w:val="00786612"/>
    <w:rsid w:val="00792DE5"/>
    <w:rsid w:val="007933C9"/>
    <w:rsid w:val="007A1D2B"/>
    <w:rsid w:val="007A3725"/>
    <w:rsid w:val="007A5851"/>
    <w:rsid w:val="007C0D09"/>
    <w:rsid w:val="007C3EA1"/>
    <w:rsid w:val="007D6F29"/>
    <w:rsid w:val="007F2A66"/>
    <w:rsid w:val="007F5276"/>
    <w:rsid w:val="00820112"/>
    <w:rsid w:val="00850762"/>
    <w:rsid w:val="0087741C"/>
    <w:rsid w:val="00893174"/>
    <w:rsid w:val="00896FE6"/>
    <w:rsid w:val="008A7930"/>
    <w:rsid w:val="008C5655"/>
    <w:rsid w:val="008C56C9"/>
    <w:rsid w:val="008D6308"/>
    <w:rsid w:val="008E1DB1"/>
    <w:rsid w:val="00917119"/>
    <w:rsid w:val="00935940"/>
    <w:rsid w:val="00960549"/>
    <w:rsid w:val="00985A83"/>
    <w:rsid w:val="00992D39"/>
    <w:rsid w:val="009956F2"/>
    <w:rsid w:val="009B2D19"/>
    <w:rsid w:val="009B58E2"/>
    <w:rsid w:val="009C4678"/>
    <w:rsid w:val="009D1121"/>
    <w:rsid w:val="009D70FA"/>
    <w:rsid w:val="009E7DE7"/>
    <w:rsid w:val="009F38B3"/>
    <w:rsid w:val="00A07813"/>
    <w:rsid w:val="00A16D5D"/>
    <w:rsid w:val="00A245EE"/>
    <w:rsid w:val="00A24B35"/>
    <w:rsid w:val="00A31AA5"/>
    <w:rsid w:val="00A3558B"/>
    <w:rsid w:val="00A45577"/>
    <w:rsid w:val="00A5050E"/>
    <w:rsid w:val="00A5052D"/>
    <w:rsid w:val="00A61BDD"/>
    <w:rsid w:val="00A803E0"/>
    <w:rsid w:val="00AB0FBE"/>
    <w:rsid w:val="00AC30B3"/>
    <w:rsid w:val="00AE3416"/>
    <w:rsid w:val="00AF1BD9"/>
    <w:rsid w:val="00B1317C"/>
    <w:rsid w:val="00B13AA6"/>
    <w:rsid w:val="00B35F1F"/>
    <w:rsid w:val="00B467E3"/>
    <w:rsid w:val="00B53275"/>
    <w:rsid w:val="00B70DDD"/>
    <w:rsid w:val="00B71A62"/>
    <w:rsid w:val="00B74701"/>
    <w:rsid w:val="00B763AE"/>
    <w:rsid w:val="00B80887"/>
    <w:rsid w:val="00B87C4F"/>
    <w:rsid w:val="00B9120F"/>
    <w:rsid w:val="00BB0A27"/>
    <w:rsid w:val="00BD01F4"/>
    <w:rsid w:val="00BE3F9A"/>
    <w:rsid w:val="00BE5AEB"/>
    <w:rsid w:val="00C0048D"/>
    <w:rsid w:val="00C077F6"/>
    <w:rsid w:val="00C253DF"/>
    <w:rsid w:val="00C313CE"/>
    <w:rsid w:val="00C32579"/>
    <w:rsid w:val="00C348CC"/>
    <w:rsid w:val="00C77AB7"/>
    <w:rsid w:val="00C81C79"/>
    <w:rsid w:val="00CB0D4E"/>
    <w:rsid w:val="00CE0145"/>
    <w:rsid w:val="00CE4EE8"/>
    <w:rsid w:val="00CE79AF"/>
    <w:rsid w:val="00D001FE"/>
    <w:rsid w:val="00D023B8"/>
    <w:rsid w:val="00D178D5"/>
    <w:rsid w:val="00D207DB"/>
    <w:rsid w:val="00D24B0E"/>
    <w:rsid w:val="00D27A05"/>
    <w:rsid w:val="00D43F05"/>
    <w:rsid w:val="00D44BFD"/>
    <w:rsid w:val="00D667BA"/>
    <w:rsid w:val="00D86771"/>
    <w:rsid w:val="00D9358D"/>
    <w:rsid w:val="00D965C1"/>
    <w:rsid w:val="00DC2CA7"/>
    <w:rsid w:val="00DD68B5"/>
    <w:rsid w:val="00DD6DCD"/>
    <w:rsid w:val="00DE3212"/>
    <w:rsid w:val="00DE7AD1"/>
    <w:rsid w:val="00E073F3"/>
    <w:rsid w:val="00E122F7"/>
    <w:rsid w:val="00E17DEE"/>
    <w:rsid w:val="00E23567"/>
    <w:rsid w:val="00E24691"/>
    <w:rsid w:val="00E25538"/>
    <w:rsid w:val="00E2762E"/>
    <w:rsid w:val="00E320DD"/>
    <w:rsid w:val="00E74125"/>
    <w:rsid w:val="00E8309C"/>
    <w:rsid w:val="00E91679"/>
    <w:rsid w:val="00EA4DAE"/>
    <w:rsid w:val="00EC1097"/>
    <w:rsid w:val="00EF5D0B"/>
    <w:rsid w:val="00F06CF6"/>
    <w:rsid w:val="00F35CAA"/>
    <w:rsid w:val="00F61898"/>
    <w:rsid w:val="00F633B7"/>
    <w:rsid w:val="00F67AFD"/>
    <w:rsid w:val="00F83DEA"/>
    <w:rsid w:val="00F944EB"/>
    <w:rsid w:val="00FA0EFF"/>
    <w:rsid w:val="00FA1547"/>
    <w:rsid w:val="00FA47BF"/>
    <w:rsid w:val="00FA54B0"/>
    <w:rsid w:val="00FC58D0"/>
    <w:rsid w:val="00FD0537"/>
    <w:rsid w:val="00FD4005"/>
    <w:rsid w:val="00FD52E2"/>
    <w:rsid w:val="00FD7E55"/>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character" w:styleId="aa">
    <w:name w:val="Hyperlink"/>
    <w:basedOn w:val="a0"/>
    <w:uiPriority w:val="99"/>
    <w:semiHidden/>
    <w:unhideWhenUsed/>
    <w:rsid w:val="00E74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character" w:styleId="aa">
    <w:name w:val="Hyperlink"/>
    <w:basedOn w:val="a0"/>
    <w:uiPriority w:val="99"/>
    <w:semiHidden/>
    <w:unhideWhenUsed/>
    <w:rsid w:val="00E74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tyzov8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FC8A-6760-4C52-911E-E16F5021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3</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158</cp:revision>
  <dcterms:created xsi:type="dcterms:W3CDTF">2020-03-23T11:33:00Z</dcterms:created>
  <dcterms:modified xsi:type="dcterms:W3CDTF">2020-05-18T22:13:00Z</dcterms:modified>
</cp:coreProperties>
</file>